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6130" w14:textId="77777777" w:rsidR="00B86579" w:rsidRDefault="00B86579" w:rsidP="00F125C2">
      <w:pPr>
        <w:rPr>
          <w:rFonts w:ascii="Times New Roman" w:hAnsi="Times New Roman" w:cs="Times New Roman"/>
          <w:sz w:val="27"/>
          <w:szCs w:val="27"/>
        </w:rPr>
      </w:pPr>
    </w:p>
    <w:p w14:paraId="4525695A" w14:textId="59B8B7D6" w:rsidR="000F54C7" w:rsidRPr="00F125C2" w:rsidRDefault="00103011" w:rsidP="00F125C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AB.6740.I.</w:t>
      </w:r>
      <w:r w:rsidR="00C5682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</w:t>
      </w:r>
      <w:r w:rsidR="00DB05EB">
        <w:rPr>
          <w:rFonts w:ascii="Times New Roman" w:hAnsi="Times New Roman" w:cs="Times New Roman"/>
          <w:sz w:val="27"/>
          <w:szCs w:val="27"/>
        </w:rPr>
        <w:t>5</w:t>
      </w:r>
      <w:r w:rsidR="001236BD">
        <w:rPr>
          <w:rFonts w:ascii="Times New Roman" w:hAnsi="Times New Roman" w:cs="Times New Roman"/>
          <w:sz w:val="27"/>
          <w:szCs w:val="27"/>
        </w:rPr>
        <w:t>.20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C56826">
        <w:rPr>
          <w:rFonts w:ascii="Times New Roman" w:hAnsi="Times New Roman" w:cs="Times New Roman"/>
          <w:sz w:val="27"/>
          <w:szCs w:val="27"/>
        </w:rPr>
        <w:t>4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DB05EB">
        <w:rPr>
          <w:rFonts w:ascii="Times New Roman" w:hAnsi="Times New Roman" w:cs="Times New Roman"/>
          <w:sz w:val="27"/>
          <w:szCs w:val="27"/>
        </w:rPr>
        <w:t>IM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B44DCE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15AC5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 Pyrzyce, 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C56826">
        <w:rPr>
          <w:rFonts w:ascii="Times New Roman" w:hAnsi="Times New Roman" w:cs="Times New Roman"/>
          <w:sz w:val="27"/>
          <w:szCs w:val="27"/>
        </w:rPr>
        <w:t>4</w:t>
      </w:r>
      <w:r w:rsidR="00322E4E">
        <w:rPr>
          <w:rFonts w:ascii="Times New Roman" w:hAnsi="Times New Roman" w:cs="Times New Roman"/>
          <w:sz w:val="27"/>
          <w:szCs w:val="27"/>
        </w:rPr>
        <w:t>.</w:t>
      </w:r>
      <w:r w:rsidR="00C56826">
        <w:rPr>
          <w:rFonts w:ascii="Times New Roman" w:hAnsi="Times New Roman" w:cs="Times New Roman"/>
          <w:sz w:val="27"/>
          <w:szCs w:val="27"/>
        </w:rPr>
        <w:t>04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DB05EB">
        <w:rPr>
          <w:rFonts w:ascii="Times New Roman" w:hAnsi="Times New Roman" w:cs="Times New Roman"/>
          <w:sz w:val="27"/>
          <w:szCs w:val="27"/>
        </w:rPr>
        <w:t>1</w:t>
      </w:r>
      <w:r w:rsidR="00C56826">
        <w:rPr>
          <w:rFonts w:ascii="Times New Roman" w:hAnsi="Times New Roman" w:cs="Times New Roman"/>
          <w:sz w:val="27"/>
          <w:szCs w:val="27"/>
        </w:rPr>
        <w:t>9</w:t>
      </w:r>
    </w:p>
    <w:p w14:paraId="68AECC74" w14:textId="77777777" w:rsidR="005D589E" w:rsidRDefault="005D589E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9E3262" w14:textId="23D620A3" w:rsidR="001236BD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2D1">
        <w:rPr>
          <w:rFonts w:ascii="Times New Roman" w:hAnsi="Times New Roman" w:cs="Times New Roman"/>
          <w:b/>
          <w:sz w:val="28"/>
          <w:szCs w:val="28"/>
          <w:u w:val="single"/>
        </w:rPr>
        <w:t>O B W I E S Z C Z E N I E</w:t>
      </w:r>
    </w:p>
    <w:p w14:paraId="08BC8C3A" w14:textId="77777777" w:rsidR="00B86579" w:rsidRDefault="00B86579" w:rsidP="00B86579">
      <w:pPr>
        <w:spacing w:line="144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FAC07" w14:textId="77777777" w:rsidR="001236BD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o wszczęciu postępowania w sprawie wydania decyzji o zezwoleniu na realizację inwestycji drogowej</w:t>
      </w:r>
    </w:p>
    <w:p w14:paraId="63F750BC" w14:textId="77777777" w:rsidR="00B86579" w:rsidRPr="00C64FDB" w:rsidRDefault="00B86579" w:rsidP="00D52BE7">
      <w:pPr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B74256" w14:textId="77777777" w:rsidR="00C56826" w:rsidRDefault="0096392C" w:rsidP="00C568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Zgodnie z art. 61 § 4 ustawy z dnia 14 czerwca 1960 r. </w:t>
      </w:r>
      <w:r w:rsidR="00B44DCE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Kodeks postępowania administracyjnego </w:t>
      </w:r>
      <w:r w:rsidRPr="009B568A">
        <w:rPr>
          <w:rFonts w:ascii="Times New Roman" w:hAnsi="Times New Roman"/>
          <w:sz w:val="27"/>
          <w:szCs w:val="27"/>
        </w:rPr>
        <w:t>(t. j. Dz. U. z 202</w:t>
      </w:r>
      <w:r w:rsidR="00046A85">
        <w:rPr>
          <w:rFonts w:ascii="Times New Roman" w:hAnsi="Times New Roman"/>
          <w:sz w:val="27"/>
          <w:szCs w:val="27"/>
        </w:rPr>
        <w:t>3</w:t>
      </w:r>
      <w:r w:rsidRPr="009B568A">
        <w:rPr>
          <w:rFonts w:ascii="Times New Roman" w:hAnsi="Times New Roman"/>
          <w:sz w:val="27"/>
          <w:szCs w:val="27"/>
        </w:rPr>
        <w:t xml:space="preserve">, poz. </w:t>
      </w:r>
      <w:r w:rsidR="00046A85">
        <w:rPr>
          <w:rFonts w:ascii="Times New Roman" w:hAnsi="Times New Roman"/>
          <w:sz w:val="27"/>
          <w:szCs w:val="27"/>
        </w:rPr>
        <w:t>775</w:t>
      </w:r>
      <w:r w:rsidR="00C56826">
        <w:rPr>
          <w:rFonts w:ascii="Times New Roman" w:hAnsi="Times New Roman"/>
          <w:sz w:val="27"/>
          <w:szCs w:val="27"/>
        </w:rPr>
        <w:t xml:space="preserve"> z </w:t>
      </w:r>
      <w:proofErr w:type="spellStart"/>
      <w:r w:rsidR="00C56826">
        <w:rPr>
          <w:rFonts w:ascii="Times New Roman" w:hAnsi="Times New Roman"/>
          <w:sz w:val="27"/>
          <w:szCs w:val="27"/>
        </w:rPr>
        <w:t>późn</w:t>
      </w:r>
      <w:proofErr w:type="spellEnd"/>
      <w:r w:rsidR="00C56826">
        <w:rPr>
          <w:rFonts w:ascii="Times New Roman" w:hAnsi="Times New Roman"/>
          <w:sz w:val="27"/>
          <w:szCs w:val="27"/>
        </w:rPr>
        <w:t>. zm.</w:t>
      </w:r>
      <w:r w:rsidRPr="009B568A">
        <w:rPr>
          <w:rFonts w:ascii="Times New Roman" w:hAnsi="Times New Roman"/>
          <w:sz w:val="27"/>
          <w:szCs w:val="27"/>
        </w:rPr>
        <w:t xml:space="preserve">) </w:t>
      </w:r>
      <w:r w:rsidR="009B568A" w:rsidRPr="009B568A">
        <w:rPr>
          <w:rFonts w:ascii="Times New Roman" w:hAnsi="Times New Roman"/>
          <w:sz w:val="27"/>
          <w:szCs w:val="27"/>
        </w:rPr>
        <w:t xml:space="preserve"> 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>w związku z art. 11c, oraz art. 11d ust. 5</w:t>
      </w:r>
      <w:r w:rsidR="004F65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6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C56826" w:rsidRPr="009B568A">
        <w:rPr>
          <w:rFonts w:ascii="Times New Roman" w:hAnsi="Times New Roman"/>
          <w:sz w:val="27"/>
          <w:szCs w:val="27"/>
        </w:rPr>
        <w:t xml:space="preserve">ustawy 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o szczególnych zasadach przygotowania i realizacji inwestycji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w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zakresie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dróg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publicznych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(t.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j.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Dz.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U. z 202</w:t>
      </w:r>
      <w:r w:rsidR="00C56826">
        <w:rPr>
          <w:rFonts w:ascii="Times New Roman" w:hAnsi="Times New Roman"/>
          <w:sz w:val="27"/>
          <w:szCs w:val="27"/>
        </w:rPr>
        <w:t>4</w:t>
      </w:r>
      <w:r w:rsidR="00C56826" w:rsidRPr="0037789E">
        <w:rPr>
          <w:rFonts w:ascii="Times New Roman" w:hAnsi="Times New Roman"/>
          <w:sz w:val="27"/>
          <w:szCs w:val="27"/>
        </w:rPr>
        <w:t xml:space="preserve">r., poz. </w:t>
      </w:r>
      <w:r w:rsidR="00C56826">
        <w:rPr>
          <w:rFonts w:ascii="Times New Roman" w:hAnsi="Times New Roman"/>
          <w:sz w:val="27"/>
          <w:szCs w:val="27"/>
        </w:rPr>
        <w:t>311</w:t>
      </w:r>
      <w:r w:rsidR="00C56826" w:rsidRPr="0037789E">
        <w:rPr>
          <w:rFonts w:ascii="Times New Roman" w:hAnsi="Times New Roman"/>
          <w:sz w:val="27"/>
          <w:szCs w:val="27"/>
        </w:rPr>
        <w:t>)</w:t>
      </w:r>
    </w:p>
    <w:p w14:paraId="3DE2ACD5" w14:textId="4478B608" w:rsidR="00B61CEC" w:rsidRDefault="00B61CEC" w:rsidP="00B61CE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202C5F24" w14:textId="00C1FCEF" w:rsidR="00322E4E" w:rsidRDefault="00CB3C91" w:rsidP="00D52B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</w:t>
      </w:r>
      <w:r w:rsidR="001236BD" w:rsidRPr="00B61CEC">
        <w:rPr>
          <w:rFonts w:ascii="Times New Roman" w:hAnsi="Times New Roman" w:cs="Times New Roman"/>
          <w:sz w:val="27"/>
          <w:szCs w:val="27"/>
        </w:rPr>
        <w:t>awiadamiam</w:t>
      </w:r>
    </w:p>
    <w:p w14:paraId="2DF49F55" w14:textId="77777777" w:rsidR="00CB3C91" w:rsidRPr="00B61CEC" w:rsidRDefault="00CB3C91" w:rsidP="00D52B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864200F" w14:textId="66B4AED2" w:rsidR="00DB05EB" w:rsidRDefault="00DB05EB" w:rsidP="00DB05E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że</w:t>
      </w:r>
      <w:r w:rsidR="00B177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na</w:t>
      </w:r>
      <w:r w:rsidR="00B177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wniosek</w:t>
      </w:r>
      <w:r w:rsidR="00B177B1">
        <w:rPr>
          <w:rFonts w:ascii="Times New Roman" w:hAnsi="Times New Roman" w:cs="Times New Roman"/>
          <w:sz w:val="27"/>
          <w:szCs w:val="27"/>
        </w:rPr>
        <w:t xml:space="preserve"> Wójta Gminy Kozielice, 74 – 204 Kozielice 73, z dnia 19.03.2024r. –wpłynął 22.03.2024r., </w:t>
      </w:r>
      <w:r>
        <w:rPr>
          <w:rFonts w:ascii="Times New Roman" w:hAnsi="Times New Roman" w:cs="Times New Roman"/>
          <w:sz w:val="27"/>
          <w:szCs w:val="27"/>
        </w:rPr>
        <w:t>zostało wszczęte postępowanie w  sprawie wydania decyzji                        o zezwoleniu na realizację inwestycji drogowej pod nazwą:</w:t>
      </w:r>
    </w:p>
    <w:p w14:paraId="142ECD5F" w14:textId="77777777" w:rsidR="00DB05EB" w:rsidRDefault="00DB05EB" w:rsidP="00DB05EB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155D5CE0" w14:textId="77777777" w:rsidR="00B177B1" w:rsidRDefault="00B177B1" w:rsidP="00B177B1">
      <w:pPr>
        <w:spacing w:after="0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„Rozbudowa drogi gminnej nr 1 w miejscowości Kozielice”</w:t>
      </w:r>
    </w:p>
    <w:p w14:paraId="4CCBD78E" w14:textId="77777777" w:rsidR="00F32E68" w:rsidRDefault="00F32E68" w:rsidP="00F32E6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3193395" w14:textId="77777777" w:rsidR="00F32E68" w:rsidRDefault="00F32E68" w:rsidP="00F32E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Decyzja zezwalająca na realizację inwestycji drogowej będzie równocześnie decyzją zatwierdzającą podział nieruchomości na potrzeby w/w inwestycji.</w:t>
      </w:r>
    </w:p>
    <w:p w14:paraId="38DCC288" w14:textId="77777777" w:rsidR="00F32E68" w:rsidRDefault="00F32E68" w:rsidP="00F32E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64B45FF" w14:textId="650A2F70" w:rsidR="0099621D" w:rsidRDefault="00B177B1" w:rsidP="009962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Całość inwestycji będzie zlokalizowana na terenie powiatu pyrzyckiego, </w:t>
      </w:r>
      <w:r>
        <w:rPr>
          <w:rFonts w:ascii="Times New Roman" w:hAnsi="Times New Roman" w:cs="Times New Roman"/>
          <w:b/>
          <w:sz w:val="27"/>
          <w:szCs w:val="27"/>
        </w:rPr>
        <w:t>g</w:t>
      </w:r>
      <w:r w:rsidRPr="00516998">
        <w:rPr>
          <w:rFonts w:ascii="Times New Roman" w:hAnsi="Times New Roman" w:cs="Times New Roman"/>
          <w:b/>
          <w:sz w:val="27"/>
          <w:szCs w:val="27"/>
        </w:rPr>
        <w:t xml:space="preserve">mina </w:t>
      </w:r>
      <w:r>
        <w:rPr>
          <w:rFonts w:ascii="Times New Roman" w:hAnsi="Times New Roman" w:cs="Times New Roman"/>
          <w:b/>
          <w:sz w:val="27"/>
          <w:szCs w:val="27"/>
        </w:rPr>
        <w:t>Kozielice,</w:t>
      </w:r>
      <w:r w:rsidRPr="00516998">
        <w:rPr>
          <w:rFonts w:ascii="Times New Roman" w:hAnsi="Times New Roman" w:cs="Times New Roman"/>
          <w:b/>
          <w:sz w:val="27"/>
          <w:szCs w:val="27"/>
        </w:rPr>
        <w:t xml:space="preserve"> obręb</w:t>
      </w:r>
      <w:r>
        <w:rPr>
          <w:rFonts w:ascii="Times New Roman" w:hAnsi="Times New Roman" w:cs="Times New Roman"/>
          <w:b/>
          <w:sz w:val="27"/>
          <w:szCs w:val="27"/>
        </w:rPr>
        <w:t xml:space="preserve"> Kozielice, </w:t>
      </w:r>
      <w:bookmarkStart w:id="0" w:name="_Hlk135379961"/>
      <w:r w:rsidR="0099621D">
        <w:rPr>
          <w:rFonts w:ascii="Times New Roman" w:hAnsi="Times New Roman" w:cs="Times New Roman"/>
          <w:sz w:val="27"/>
          <w:szCs w:val="27"/>
        </w:rPr>
        <w:t>działki ewidencyjne</w:t>
      </w:r>
      <w:bookmarkEnd w:id="0"/>
      <w:r w:rsidR="0099621D">
        <w:rPr>
          <w:rFonts w:ascii="Times New Roman" w:hAnsi="Times New Roman" w:cs="Times New Roman"/>
          <w:sz w:val="27"/>
          <w:szCs w:val="27"/>
        </w:rPr>
        <w:t>:</w:t>
      </w:r>
    </w:p>
    <w:p w14:paraId="10C8EE01" w14:textId="7FCD9A4A" w:rsidR="0099621D" w:rsidRDefault="0099621D" w:rsidP="009962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9488E">
        <w:rPr>
          <w:rFonts w:ascii="Times New Roman" w:hAnsi="Times New Roman" w:cs="Times New Roman"/>
          <w:sz w:val="27"/>
          <w:szCs w:val="27"/>
        </w:rPr>
        <w:t xml:space="preserve">dz. nr </w:t>
      </w:r>
      <w:proofErr w:type="spellStart"/>
      <w:r w:rsidRPr="0069488E">
        <w:rPr>
          <w:rFonts w:ascii="Times New Roman" w:hAnsi="Times New Roman" w:cs="Times New Roman"/>
          <w:sz w:val="27"/>
          <w:szCs w:val="27"/>
        </w:rPr>
        <w:t>ewid</w:t>
      </w:r>
      <w:proofErr w:type="spellEnd"/>
      <w:r w:rsidRPr="0069488E">
        <w:rPr>
          <w:rFonts w:ascii="Times New Roman" w:hAnsi="Times New Roman" w:cs="Times New Roman"/>
          <w:sz w:val="27"/>
          <w:szCs w:val="27"/>
        </w:rPr>
        <w:t xml:space="preserve">. </w:t>
      </w:r>
      <w:r w:rsidR="005D589E" w:rsidRPr="006A19D0">
        <w:rPr>
          <w:rFonts w:ascii="Times New Roman" w:hAnsi="Times New Roman" w:cs="Times New Roman"/>
          <w:b/>
          <w:bCs/>
          <w:sz w:val="27"/>
          <w:szCs w:val="27"/>
        </w:rPr>
        <w:t>391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D589E" w:rsidRPr="006A19D0">
        <w:rPr>
          <w:rFonts w:ascii="Times New Roman" w:hAnsi="Times New Roman" w:cs="Times New Roman"/>
          <w:b/>
          <w:bCs/>
          <w:sz w:val="27"/>
          <w:szCs w:val="27"/>
        </w:rPr>
        <w:t>424</w:t>
      </w:r>
      <w:r w:rsidR="005D589E">
        <w:rPr>
          <w:rFonts w:ascii="Times New Roman" w:hAnsi="Times New Roman" w:cs="Times New Roman"/>
          <w:sz w:val="27"/>
          <w:szCs w:val="27"/>
        </w:rPr>
        <w:t>, 390/3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5D589E" w:rsidRPr="005D589E">
        <w:rPr>
          <w:rFonts w:ascii="Times New Roman" w:hAnsi="Times New Roman" w:cs="Times New Roman"/>
          <w:b/>
          <w:bCs/>
          <w:sz w:val="27"/>
          <w:szCs w:val="27"/>
        </w:rPr>
        <w:t>390/4</w:t>
      </w:r>
      <w:r w:rsidRPr="00CB3C9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D589E" w:rsidRPr="005D589E">
        <w:rPr>
          <w:rFonts w:ascii="Times New Roman" w:hAnsi="Times New Roman" w:cs="Times New Roman"/>
          <w:sz w:val="27"/>
          <w:szCs w:val="27"/>
        </w:rPr>
        <w:t>390/5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</w:t>
      </w:r>
      <w:r w:rsidR="005D589E">
        <w:rPr>
          <w:rFonts w:ascii="Times New Roman" w:hAnsi="Times New Roman" w:cs="Times New Roman"/>
          <w:sz w:val="27"/>
          <w:szCs w:val="27"/>
        </w:rPr>
        <w:t>389</w:t>
      </w:r>
      <w:r w:rsidRPr="009744E7">
        <w:rPr>
          <w:rFonts w:ascii="Times New Roman" w:hAnsi="Times New Roman" w:cs="Times New Roman"/>
          <w:sz w:val="27"/>
          <w:szCs w:val="27"/>
        </w:rPr>
        <w:t xml:space="preserve"> (</w:t>
      </w:r>
      <w:r w:rsidR="005D589E" w:rsidRPr="005D589E">
        <w:rPr>
          <w:rFonts w:ascii="Times New Roman" w:hAnsi="Times New Roman" w:cs="Times New Roman"/>
          <w:b/>
          <w:bCs/>
          <w:sz w:val="27"/>
          <w:szCs w:val="27"/>
        </w:rPr>
        <w:t>389/1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D589E">
        <w:rPr>
          <w:rFonts w:ascii="Times New Roman" w:hAnsi="Times New Roman" w:cs="Times New Roman"/>
          <w:sz w:val="27"/>
          <w:szCs w:val="27"/>
        </w:rPr>
        <w:t>389/2</w:t>
      </w:r>
      <w:r w:rsidRPr="009744E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D589E">
        <w:rPr>
          <w:rFonts w:ascii="Times New Roman" w:hAnsi="Times New Roman" w:cs="Times New Roman"/>
          <w:sz w:val="27"/>
          <w:szCs w:val="27"/>
        </w:rPr>
        <w:t>425/3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744E7">
        <w:rPr>
          <w:rFonts w:ascii="Times New Roman" w:hAnsi="Times New Roman" w:cs="Times New Roman"/>
          <w:sz w:val="27"/>
          <w:szCs w:val="27"/>
        </w:rPr>
        <w:t>(</w:t>
      </w:r>
      <w:r w:rsidR="005D589E" w:rsidRPr="005D589E">
        <w:rPr>
          <w:rFonts w:ascii="Times New Roman" w:hAnsi="Times New Roman" w:cs="Times New Roman"/>
          <w:b/>
          <w:bCs/>
          <w:sz w:val="27"/>
          <w:szCs w:val="27"/>
        </w:rPr>
        <w:t>425/6</w:t>
      </w:r>
      <w:r w:rsidR="005D589E">
        <w:rPr>
          <w:rFonts w:ascii="Times New Roman" w:hAnsi="Times New Roman" w:cs="Times New Roman"/>
          <w:sz w:val="27"/>
          <w:szCs w:val="27"/>
        </w:rPr>
        <w:t>, 425/7</w:t>
      </w:r>
      <w:r w:rsidRPr="009744E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D589E">
        <w:rPr>
          <w:rFonts w:ascii="Times New Roman" w:hAnsi="Times New Roman" w:cs="Times New Roman"/>
          <w:sz w:val="27"/>
          <w:szCs w:val="27"/>
        </w:rPr>
        <w:t>425/5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744E7">
        <w:rPr>
          <w:rFonts w:ascii="Times New Roman" w:hAnsi="Times New Roman" w:cs="Times New Roman"/>
          <w:sz w:val="27"/>
          <w:szCs w:val="27"/>
        </w:rPr>
        <w:t>(</w:t>
      </w:r>
      <w:r w:rsidR="005D589E" w:rsidRPr="005D589E">
        <w:rPr>
          <w:rFonts w:ascii="Times New Roman" w:hAnsi="Times New Roman" w:cs="Times New Roman"/>
          <w:b/>
          <w:bCs/>
          <w:sz w:val="27"/>
          <w:szCs w:val="27"/>
        </w:rPr>
        <w:t>425/8</w:t>
      </w:r>
      <w:r w:rsidR="005D589E">
        <w:rPr>
          <w:rFonts w:ascii="Times New Roman" w:hAnsi="Times New Roman" w:cs="Times New Roman"/>
          <w:sz w:val="27"/>
          <w:szCs w:val="27"/>
        </w:rPr>
        <w:t>, 425/9</w:t>
      </w:r>
      <w:r w:rsidRPr="009744E7">
        <w:rPr>
          <w:rFonts w:ascii="Times New Roman" w:hAnsi="Times New Roman" w:cs="Times New Roman"/>
          <w:sz w:val="27"/>
          <w:szCs w:val="27"/>
        </w:rPr>
        <w:t>)</w:t>
      </w:r>
      <w:r w:rsidR="005D589E">
        <w:rPr>
          <w:rFonts w:ascii="Times New Roman" w:hAnsi="Times New Roman" w:cs="Times New Roman"/>
          <w:sz w:val="27"/>
          <w:szCs w:val="27"/>
        </w:rPr>
        <w:t xml:space="preserve">, </w:t>
      </w:r>
      <w:r w:rsidR="005D589E" w:rsidRPr="006A19D0">
        <w:rPr>
          <w:rFonts w:ascii="Times New Roman" w:hAnsi="Times New Roman" w:cs="Times New Roman"/>
          <w:b/>
          <w:bCs/>
          <w:sz w:val="27"/>
          <w:szCs w:val="27"/>
        </w:rPr>
        <w:t>366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7966F28" w14:textId="77777777" w:rsidR="00DB05EB" w:rsidRPr="00C70CC5" w:rsidRDefault="00DB05EB" w:rsidP="00DB05E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1332765" w14:textId="77777777" w:rsidR="00DB05EB" w:rsidRPr="00624801" w:rsidRDefault="00DB05EB" w:rsidP="00DB05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W wykazie działek zastosowano następujące oznaczenia:</w:t>
      </w:r>
    </w:p>
    <w:p w14:paraId="527B5409" w14:textId="77777777" w:rsidR="00DB05EB" w:rsidRPr="00624801" w:rsidRDefault="00DB05EB" w:rsidP="00DB05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przed nawiasem  podano numer działki  ulegającej podziałowi</w:t>
      </w:r>
    </w:p>
    <w:p w14:paraId="6053D155" w14:textId="77777777" w:rsidR="00DB05EB" w:rsidRPr="00624801" w:rsidRDefault="00DB05EB" w:rsidP="00DB05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w nawiasie podano numery działek  powstałych po podziale</w:t>
      </w:r>
    </w:p>
    <w:p w14:paraId="0A929195" w14:textId="77777777" w:rsidR="00DB05EB" w:rsidRPr="00624801" w:rsidRDefault="00DB05EB" w:rsidP="00DB05EB">
      <w:pPr>
        <w:tabs>
          <w:tab w:val="left" w:pos="426"/>
        </w:tabs>
        <w:spacing w:after="0" w:line="240" w:lineRule="auto"/>
        <w:jc w:val="both"/>
        <w:rPr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tłustym  drukiem zaznaczono numery działek przeznaczone pod inwestycję.</w:t>
      </w:r>
    </w:p>
    <w:p w14:paraId="33E7C397" w14:textId="77777777" w:rsidR="00DB05EB" w:rsidRDefault="00DB05EB" w:rsidP="00DB05E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3154EA5" w14:textId="77777777" w:rsidR="00B86579" w:rsidRDefault="00F125C2" w:rsidP="00F125C2">
      <w:pPr>
        <w:pStyle w:val="Standard"/>
        <w:spacing w:after="0"/>
        <w:jc w:val="both"/>
        <w:rPr>
          <w:rFonts w:cs="Times New Roman"/>
          <w:szCs w:val="27"/>
        </w:rPr>
      </w:pPr>
      <w:r>
        <w:rPr>
          <w:rFonts w:cs="Times New Roman"/>
          <w:sz w:val="26"/>
          <w:szCs w:val="26"/>
        </w:rPr>
        <w:t xml:space="preserve">     </w:t>
      </w:r>
      <w:r w:rsidR="00B61CEC">
        <w:rPr>
          <w:rFonts w:cs="Times New Roman"/>
          <w:sz w:val="26"/>
          <w:szCs w:val="26"/>
        </w:rPr>
        <w:t xml:space="preserve">W związku z powyższym zgodnie z art. 11d ust. 6 w/w </w:t>
      </w:r>
      <w:r w:rsidR="00B61CEC">
        <w:rPr>
          <w:rFonts w:cs="Times New Roman"/>
          <w:szCs w:val="27"/>
        </w:rPr>
        <w:t>ustawy o szczególnych zasadach przygotowania i realizacji inwestycji w zakresie dróg publicznych akta sprawy dostępne są do wglądu w siedzibie Starostwa Powiatowego</w:t>
      </w:r>
    </w:p>
    <w:p w14:paraId="65026155" w14:textId="77777777" w:rsidR="00B86579" w:rsidRPr="0048482E" w:rsidRDefault="00B86579" w:rsidP="00B86579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8941E5">
        <w:rPr>
          <w:rFonts w:ascii="Times New Roman" w:hAnsi="Times New Roman"/>
          <w:b/>
          <w:bCs/>
          <w:sz w:val="27"/>
          <w:szCs w:val="27"/>
        </w:rPr>
        <w:lastRenderedPageBreak/>
        <w:t xml:space="preserve">- 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8941E5">
        <w:rPr>
          <w:rFonts w:ascii="Times New Roman" w:hAnsi="Times New Roman"/>
          <w:b/>
          <w:bCs/>
          <w:sz w:val="27"/>
          <w:szCs w:val="27"/>
        </w:rPr>
        <w:t xml:space="preserve"> -</w:t>
      </w:r>
    </w:p>
    <w:p w14:paraId="04A254FA" w14:textId="7376F192" w:rsidR="00F125C2" w:rsidRDefault="00B61CEC" w:rsidP="00F125C2">
      <w:pPr>
        <w:pStyle w:val="Standard"/>
        <w:spacing w:after="0"/>
        <w:jc w:val="both"/>
      </w:pPr>
      <w:r>
        <w:rPr>
          <w:rFonts w:cs="Times New Roman"/>
          <w:szCs w:val="27"/>
        </w:rPr>
        <w:br/>
        <w:t>w Pyrzycach, ul. Lipiańska 4, w terminie od</w:t>
      </w:r>
      <w:r w:rsidR="00690C60">
        <w:rPr>
          <w:rFonts w:cs="Times New Roman"/>
          <w:szCs w:val="27"/>
        </w:rPr>
        <w:t xml:space="preserve"> dnia </w:t>
      </w:r>
      <w:r w:rsidR="005D589E">
        <w:rPr>
          <w:rFonts w:cs="Times New Roman"/>
          <w:b/>
          <w:bCs/>
          <w:szCs w:val="27"/>
        </w:rPr>
        <w:t xml:space="preserve">24 kwietnia 2024r. </w:t>
      </w:r>
      <w:r w:rsidR="005D589E">
        <w:rPr>
          <w:rFonts w:cs="Times New Roman"/>
          <w:b/>
          <w:szCs w:val="27"/>
        </w:rPr>
        <w:t xml:space="preserve"> </w:t>
      </w:r>
      <w:r w:rsidR="005D589E">
        <w:rPr>
          <w:rFonts w:cs="Times New Roman"/>
          <w:szCs w:val="27"/>
        </w:rPr>
        <w:t xml:space="preserve">do dnia              </w:t>
      </w:r>
      <w:r w:rsidR="005D589E">
        <w:rPr>
          <w:rFonts w:cs="Times New Roman"/>
          <w:b/>
          <w:szCs w:val="27"/>
        </w:rPr>
        <w:t>07</w:t>
      </w:r>
      <w:r w:rsidR="005D589E" w:rsidRPr="00CC32D1">
        <w:rPr>
          <w:rFonts w:cs="Times New Roman"/>
          <w:b/>
          <w:szCs w:val="27"/>
        </w:rPr>
        <w:t xml:space="preserve"> </w:t>
      </w:r>
      <w:r w:rsidR="005D589E">
        <w:rPr>
          <w:rFonts w:cs="Times New Roman"/>
          <w:b/>
          <w:szCs w:val="27"/>
        </w:rPr>
        <w:t>maja</w:t>
      </w:r>
      <w:r w:rsidR="005D589E" w:rsidRPr="00CC32D1">
        <w:rPr>
          <w:rFonts w:cs="Times New Roman"/>
          <w:b/>
          <w:szCs w:val="27"/>
        </w:rPr>
        <w:t xml:space="preserve"> 20</w:t>
      </w:r>
      <w:r w:rsidR="005D589E">
        <w:rPr>
          <w:rFonts w:cs="Times New Roman"/>
          <w:b/>
          <w:szCs w:val="27"/>
        </w:rPr>
        <w:t>24</w:t>
      </w:r>
      <w:r w:rsidR="005D589E" w:rsidRPr="00CC32D1">
        <w:rPr>
          <w:rFonts w:cs="Times New Roman"/>
          <w:b/>
          <w:szCs w:val="27"/>
        </w:rPr>
        <w:t>r</w:t>
      </w:r>
      <w:r w:rsidR="005D589E">
        <w:rPr>
          <w:rFonts w:cs="Times New Roman"/>
          <w:b/>
          <w:szCs w:val="27"/>
        </w:rPr>
        <w:t>.</w:t>
      </w:r>
      <w:r w:rsidR="00690C60">
        <w:rPr>
          <w:rFonts w:cs="Times New Roman"/>
          <w:szCs w:val="27"/>
        </w:rPr>
        <w:t>,</w:t>
      </w:r>
      <w:r>
        <w:rPr>
          <w:rFonts w:cs="Times New Roman"/>
          <w:szCs w:val="27"/>
        </w:rPr>
        <w:t xml:space="preserve"> pok. 21</w:t>
      </w:r>
      <w:r w:rsidR="000B20C9">
        <w:rPr>
          <w:rFonts w:cs="Times New Roman"/>
          <w:szCs w:val="27"/>
        </w:rPr>
        <w:t>8</w:t>
      </w:r>
      <w:r>
        <w:rPr>
          <w:rFonts w:cs="Times New Roman"/>
          <w:szCs w:val="27"/>
        </w:rPr>
        <w:t xml:space="preserve"> w dniach: poniedziałek, wtorek, czwartek i piątek</w:t>
      </w:r>
      <w:r w:rsidR="000B20C9">
        <w:rPr>
          <w:rFonts w:cs="Times New Roman"/>
          <w:szCs w:val="27"/>
        </w:rPr>
        <w:br/>
      </w:r>
      <w:r>
        <w:rPr>
          <w:rFonts w:cs="Times New Roman"/>
          <w:szCs w:val="27"/>
        </w:rPr>
        <w:t xml:space="preserve"> w godz. 7.00-15.00 po wcześniejszym umówieniu wizyty drogą telefoniczną  </w:t>
      </w:r>
      <w:r w:rsidR="000B20C9">
        <w:rPr>
          <w:rFonts w:cs="Times New Roman"/>
          <w:szCs w:val="27"/>
        </w:rPr>
        <w:br/>
      </w:r>
      <w:r>
        <w:rPr>
          <w:rFonts w:cs="Times New Roman"/>
          <w:szCs w:val="27"/>
        </w:rPr>
        <w:t>(91 881 13 56; 91 881 13 57; 91 881 13 58).</w:t>
      </w:r>
    </w:p>
    <w:p w14:paraId="26D4ACFE" w14:textId="77777777" w:rsidR="005D589E" w:rsidRPr="0048482E" w:rsidRDefault="005D589E" w:rsidP="005D589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6616725" w14:textId="77777777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>Jednocześnie  informuję, że:</w:t>
      </w:r>
    </w:p>
    <w:p w14:paraId="31BEBF0C" w14:textId="317D92CF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 xml:space="preserve">- zgodnie z art. 11d ust. 5 </w:t>
      </w:r>
      <w:r w:rsidRPr="000F54C7">
        <w:rPr>
          <w:rFonts w:ascii="Times New Roman" w:hAnsi="Times New Roman" w:cs="Times New Roman"/>
          <w:i/>
          <w:iCs/>
          <w:sz w:val="27"/>
          <w:szCs w:val="27"/>
        </w:rPr>
        <w:t>ustawy</w:t>
      </w:r>
      <w:r w:rsidRPr="000F54C7">
        <w:rPr>
          <w:rFonts w:ascii="Times New Roman" w:hAnsi="Times New Roman" w:cs="Times New Roman"/>
          <w:sz w:val="27"/>
          <w:szCs w:val="27"/>
        </w:rPr>
        <w:t xml:space="preserve">, starosta wysyła zawiadomienia  o wszczęciu postępowania  w sprawie wydania decyzji o zezwoleniu na realizację  inwestycji   drogowej wnioskodawcy, właścicielom  lub użytkownikom wieczystym nieruchomości objętych wnioskiem o wydanie tej decyzji na adres wskazany </w:t>
      </w:r>
      <w:r>
        <w:rPr>
          <w:rFonts w:ascii="Times New Roman" w:hAnsi="Times New Roman" w:cs="Times New Roman"/>
          <w:sz w:val="27"/>
          <w:szCs w:val="27"/>
        </w:rPr>
        <w:br/>
      </w:r>
      <w:r w:rsidRPr="000F54C7">
        <w:rPr>
          <w:rFonts w:ascii="Times New Roman" w:hAnsi="Times New Roman" w:cs="Times New Roman"/>
          <w:sz w:val="27"/>
          <w:szCs w:val="27"/>
        </w:rPr>
        <w:t xml:space="preserve">w katastrze nieruchomości oraz zawiadamia pozostałe strony w drodze  </w:t>
      </w:r>
      <w:proofErr w:type="spellStart"/>
      <w:r w:rsidRPr="000F54C7">
        <w:rPr>
          <w:rFonts w:ascii="Times New Roman" w:hAnsi="Times New Roman" w:cs="Times New Roman"/>
          <w:sz w:val="27"/>
          <w:szCs w:val="27"/>
        </w:rPr>
        <w:t>obwieszczeń</w:t>
      </w:r>
      <w:proofErr w:type="spellEnd"/>
      <w:r w:rsidRPr="000F54C7">
        <w:rPr>
          <w:rFonts w:ascii="Times New Roman" w:hAnsi="Times New Roman" w:cs="Times New Roman"/>
          <w:sz w:val="27"/>
          <w:szCs w:val="27"/>
        </w:rPr>
        <w:t xml:space="preserve">, w urzędzie Starostwa Powiatowego, a także w urzędach gmin właściwych  ze względu  na przebieg drogi, na stronach internetowych tych gmin </w:t>
      </w:r>
      <w:r>
        <w:rPr>
          <w:rFonts w:ascii="Times New Roman" w:hAnsi="Times New Roman" w:cs="Times New Roman"/>
          <w:sz w:val="27"/>
          <w:szCs w:val="27"/>
        </w:rPr>
        <w:br/>
      </w:r>
      <w:r w:rsidRPr="000F54C7">
        <w:rPr>
          <w:rFonts w:ascii="Times New Roman" w:hAnsi="Times New Roman" w:cs="Times New Roman"/>
          <w:sz w:val="27"/>
          <w:szCs w:val="27"/>
        </w:rPr>
        <w:t>i w prasie lokalnej,</w:t>
      </w:r>
    </w:p>
    <w:p w14:paraId="7DB40992" w14:textId="77777777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>- doręczenie  niniejszego zawiadomienia na adres wskazany w katastrze nieruchomości jest skuteczny. W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54C7">
        <w:rPr>
          <w:rFonts w:ascii="Times New Roman" w:hAnsi="Times New Roman" w:cs="Times New Roman"/>
          <w:sz w:val="27"/>
          <w:szCs w:val="27"/>
        </w:rPr>
        <w:t>toku postępowania strony oraz ich  przedstawiciele i pełnomocnicy mają obowiązek zawiadomić Starostę Pyrzyckiego o każdej zmianie  swojego adresu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EE01A8D" w14:textId="77777777" w:rsidR="00F125C2" w:rsidRDefault="00F125C2" w:rsidP="00F125C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6677E71" w14:textId="77777777" w:rsidR="00F125C2" w:rsidRDefault="00F125C2" w:rsidP="00F125C2">
      <w:pPr>
        <w:spacing w:after="0" w:line="12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B6AB28D" w14:textId="77777777" w:rsidR="00F125C2" w:rsidRDefault="00F125C2" w:rsidP="00F1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Pr="00F66F41">
        <w:rPr>
          <w:rFonts w:ascii="Times New Roman" w:hAnsi="Times New Roman" w:cs="Times New Roman"/>
          <w:sz w:val="24"/>
          <w:szCs w:val="24"/>
        </w:rPr>
        <w:t>, iż w toku postępowania strony oraz ich przedstawiciele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41">
        <w:rPr>
          <w:rFonts w:ascii="Times New Roman" w:hAnsi="Times New Roman" w:cs="Times New Roman"/>
          <w:sz w:val="24"/>
          <w:szCs w:val="24"/>
        </w:rPr>
        <w:t>i pełnomocnicy mają obowiązek zawiadomić organ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41">
        <w:rPr>
          <w:rFonts w:ascii="Times New Roman" w:hAnsi="Times New Roman" w:cs="Times New Roman"/>
          <w:sz w:val="24"/>
          <w:szCs w:val="24"/>
        </w:rPr>
        <w:t>o każdej zmianie swojego adresu.</w:t>
      </w:r>
      <w:r>
        <w:rPr>
          <w:rFonts w:ascii="Times New Roman" w:hAnsi="Times New Roman" w:cs="Times New Roman"/>
          <w:sz w:val="24"/>
          <w:szCs w:val="24"/>
        </w:rPr>
        <w:br/>
      </w:r>
      <w:r w:rsidRPr="00F66F41">
        <w:rPr>
          <w:rFonts w:ascii="Times New Roman" w:hAnsi="Times New Roman" w:cs="Times New Roman"/>
          <w:sz w:val="24"/>
          <w:szCs w:val="24"/>
        </w:rPr>
        <w:t>W razie zaniedbania w/w obowiązku doręczenie pisma pod dotychczasowym adresem ma skutek prawny (art. 41 ust.1 i 2 Kpa).</w:t>
      </w:r>
    </w:p>
    <w:p w14:paraId="6F751321" w14:textId="77777777" w:rsidR="00937310" w:rsidRDefault="00937310"/>
    <w:p w14:paraId="2FBE35EF" w14:textId="33886B33" w:rsidR="00160D35" w:rsidRDefault="00160D35" w:rsidP="00160D35">
      <w:pPr>
        <w:rPr>
          <w:rFonts w:ascii="Times New Roman" w:hAnsi="Times New Roman" w:cs="Times New Roman"/>
          <w:b/>
          <w:sz w:val="27"/>
          <w:szCs w:val="27"/>
        </w:rPr>
      </w:pPr>
    </w:p>
    <w:p w14:paraId="361A27F4" w14:textId="77777777" w:rsidR="00160D35" w:rsidRDefault="00160D35" w:rsidP="00160D35"/>
    <w:p w14:paraId="6169D718" w14:textId="77777777" w:rsidR="00160D35" w:rsidRDefault="00160D35">
      <w:pPr>
        <w:rPr>
          <w:rFonts w:ascii="Times New Roman" w:hAnsi="Times New Roman" w:cs="Times New Roman"/>
          <w:b/>
          <w:sz w:val="27"/>
          <w:szCs w:val="27"/>
        </w:rPr>
      </w:pPr>
    </w:p>
    <w:sectPr w:rsidR="00160D35" w:rsidSect="00F125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12"/>
    <w:multiLevelType w:val="hybridMultilevel"/>
    <w:tmpl w:val="DFA0769A"/>
    <w:lvl w:ilvl="0" w:tplc="8FFA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0A8"/>
    <w:multiLevelType w:val="hybridMultilevel"/>
    <w:tmpl w:val="9BAEC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A52C09"/>
    <w:multiLevelType w:val="hybridMultilevel"/>
    <w:tmpl w:val="4F7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4512">
    <w:abstractNumId w:val="2"/>
  </w:num>
  <w:num w:numId="2" w16cid:durableId="446657804">
    <w:abstractNumId w:val="0"/>
  </w:num>
  <w:num w:numId="3" w16cid:durableId="574241009">
    <w:abstractNumId w:val="1"/>
  </w:num>
  <w:num w:numId="4" w16cid:durableId="14065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D"/>
    <w:rsid w:val="00046A85"/>
    <w:rsid w:val="00077683"/>
    <w:rsid w:val="00077720"/>
    <w:rsid w:val="00085830"/>
    <w:rsid w:val="00091591"/>
    <w:rsid w:val="000A471D"/>
    <w:rsid w:val="000B20C9"/>
    <w:rsid w:val="000D3BF8"/>
    <w:rsid w:val="000F54C7"/>
    <w:rsid w:val="00103011"/>
    <w:rsid w:val="00122FC8"/>
    <w:rsid w:val="001236BD"/>
    <w:rsid w:val="00160D35"/>
    <w:rsid w:val="001C5DBE"/>
    <w:rsid w:val="001C7D3B"/>
    <w:rsid w:val="001F7EFB"/>
    <w:rsid w:val="00202E88"/>
    <w:rsid w:val="002E18DF"/>
    <w:rsid w:val="00322E4E"/>
    <w:rsid w:val="00324CE1"/>
    <w:rsid w:val="003400E5"/>
    <w:rsid w:val="003472BF"/>
    <w:rsid w:val="00352F05"/>
    <w:rsid w:val="004F65FB"/>
    <w:rsid w:val="00516998"/>
    <w:rsid w:val="00547FE3"/>
    <w:rsid w:val="005D589E"/>
    <w:rsid w:val="006157B4"/>
    <w:rsid w:val="00690C60"/>
    <w:rsid w:val="0069488E"/>
    <w:rsid w:val="006A19D0"/>
    <w:rsid w:val="006C39AB"/>
    <w:rsid w:val="006C67C7"/>
    <w:rsid w:val="006D036C"/>
    <w:rsid w:val="006F3D39"/>
    <w:rsid w:val="007203A6"/>
    <w:rsid w:val="007610DD"/>
    <w:rsid w:val="007742BE"/>
    <w:rsid w:val="00783A94"/>
    <w:rsid w:val="007B5C94"/>
    <w:rsid w:val="007B6AED"/>
    <w:rsid w:val="007D207B"/>
    <w:rsid w:val="007F469C"/>
    <w:rsid w:val="00876165"/>
    <w:rsid w:val="008823E3"/>
    <w:rsid w:val="00885F21"/>
    <w:rsid w:val="00892397"/>
    <w:rsid w:val="00937310"/>
    <w:rsid w:val="0096392C"/>
    <w:rsid w:val="0099621D"/>
    <w:rsid w:val="009B568A"/>
    <w:rsid w:val="00A21E54"/>
    <w:rsid w:val="00A960C2"/>
    <w:rsid w:val="00AA67E7"/>
    <w:rsid w:val="00AB261E"/>
    <w:rsid w:val="00B0171F"/>
    <w:rsid w:val="00B177B1"/>
    <w:rsid w:val="00B44DCE"/>
    <w:rsid w:val="00B571CB"/>
    <w:rsid w:val="00B61CEC"/>
    <w:rsid w:val="00B86579"/>
    <w:rsid w:val="00BB5A3F"/>
    <w:rsid w:val="00C04CFD"/>
    <w:rsid w:val="00C15AC5"/>
    <w:rsid w:val="00C163A4"/>
    <w:rsid w:val="00C56826"/>
    <w:rsid w:val="00C62B48"/>
    <w:rsid w:val="00C96CF4"/>
    <w:rsid w:val="00CA7FF2"/>
    <w:rsid w:val="00CB248B"/>
    <w:rsid w:val="00CB3C91"/>
    <w:rsid w:val="00CC32D1"/>
    <w:rsid w:val="00CC48DE"/>
    <w:rsid w:val="00D33426"/>
    <w:rsid w:val="00D52BE7"/>
    <w:rsid w:val="00D93EC5"/>
    <w:rsid w:val="00DB05EB"/>
    <w:rsid w:val="00E5199D"/>
    <w:rsid w:val="00F10C51"/>
    <w:rsid w:val="00F10E0A"/>
    <w:rsid w:val="00F125C2"/>
    <w:rsid w:val="00F236CB"/>
    <w:rsid w:val="00F32E68"/>
    <w:rsid w:val="00F36BAF"/>
    <w:rsid w:val="00F948E2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349"/>
  <w15:docId w15:val="{37FDB090-3399-4398-8A5A-F17B690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BD"/>
    <w:pPr>
      <w:ind w:left="720"/>
      <w:contextualSpacing/>
    </w:pPr>
  </w:style>
  <w:style w:type="paragraph" w:customStyle="1" w:styleId="Standard">
    <w:name w:val="Standard"/>
    <w:rsid w:val="00876165"/>
    <w:pPr>
      <w:suppressAutoHyphens/>
      <w:autoSpaceDN w:val="0"/>
      <w:textAlignment w:val="baseline"/>
    </w:pPr>
    <w:rPr>
      <w:rFonts w:ascii="Times New Roman" w:eastAsia="Calibri" w:hAnsi="Times New Roman" w:cs="Tahoma"/>
      <w:sz w:val="27"/>
    </w:rPr>
  </w:style>
  <w:style w:type="paragraph" w:styleId="NormalnyWeb">
    <w:name w:val="Normal (Web)"/>
    <w:basedOn w:val="Normalny"/>
    <w:uiPriority w:val="99"/>
    <w:unhideWhenUsed/>
    <w:rsid w:val="0077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087-C21C-498F-92A7-A0DA3BCC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Izabela Maciszewska</cp:lastModifiedBy>
  <cp:revision>11</cp:revision>
  <cp:lastPrinted>2024-04-18T08:11:00Z</cp:lastPrinted>
  <dcterms:created xsi:type="dcterms:W3CDTF">2023-12-12T09:41:00Z</dcterms:created>
  <dcterms:modified xsi:type="dcterms:W3CDTF">2024-04-18T09:36:00Z</dcterms:modified>
</cp:coreProperties>
</file>